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23218A" w14:textId="69DD33EF" w:rsidR="0037127B" w:rsidRPr="00E55A50" w:rsidRDefault="0010723D" w:rsidP="0037127B">
      <w:pPr>
        <w:rPr>
          <w:rFonts w:ascii="Arial" w:eastAsia="宋体" w:hAnsi="Arial" w:cs="Arial"/>
          <w:color w:val="2E3033"/>
          <w:sz w:val="22"/>
          <w:szCs w:val="22"/>
          <w:shd w:val="clear" w:color="auto" w:fill="F9FBFC"/>
        </w:rPr>
      </w:pPr>
      <w:r w:rsidRPr="00E55A50">
        <w:rPr>
          <w:rFonts w:ascii="Arial" w:eastAsia="宋体" w:hAnsi="Arial" w:cs="Arial"/>
          <w:color w:val="2E3033"/>
          <w:sz w:val="22"/>
          <w:szCs w:val="22"/>
          <w:shd w:val="clear" w:color="auto" w:fill="F9FBFC"/>
        </w:rPr>
        <w:t xml:space="preserve"> </w:t>
      </w:r>
      <w:proofErr w:type="spellStart"/>
      <w:r w:rsidRPr="00E55A50">
        <w:rPr>
          <w:rFonts w:ascii="Arial" w:eastAsia="宋体" w:hAnsi="Arial" w:cs="Arial"/>
          <w:sz w:val="22"/>
          <w:szCs w:val="22"/>
        </w:rPr>
        <w:t>sTable</w:t>
      </w:r>
      <w:proofErr w:type="spellEnd"/>
      <w:r w:rsidRPr="00E55A50">
        <w:rPr>
          <w:rFonts w:ascii="Arial" w:eastAsia="宋体" w:hAnsi="Arial" w:cs="Arial"/>
          <w:sz w:val="22"/>
          <w:szCs w:val="22"/>
        </w:rPr>
        <w:t xml:space="preserve"> 1. Child bedtime routines in both groups.</w:t>
      </w:r>
    </w:p>
    <w:tbl>
      <w:tblPr>
        <w:tblW w:w="8206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6"/>
        <w:gridCol w:w="1750"/>
        <w:gridCol w:w="1750"/>
        <w:gridCol w:w="1750"/>
        <w:gridCol w:w="1750"/>
      </w:tblGrid>
      <w:tr w:rsidR="0037127B" w:rsidRPr="00E55A50" w14:paraId="1E6FEBFE" w14:textId="77777777" w:rsidTr="0010723D">
        <w:trPr>
          <w:trHeight w:val="250"/>
        </w:trPr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CA77C9" w14:textId="3D604AF8" w:rsidR="0037127B" w:rsidRPr="00E55A50" w:rsidRDefault="0037127B" w:rsidP="00045825">
            <w:pPr>
              <w:widowControl/>
              <w:jc w:val="center"/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622CE3" w14:textId="68062234" w:rsidR="0037127B" w:rsidRPr="00E55A50" w:rsidRDefault="0037127B" w:rsidP="00045825">
            <w:pPr>
              <w:widowControl/>
              <w:jc w:val="left"/>
              <w:rPr>
                <w:rFonts w:ascii="Arial" w:eastAsia="宋体" w:hAnsi="Arial" w:cs="Arial"/>
                <w:bCs/>
                <w:kern w:val="0"/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60FC9F" w14:textId="33F59D41" w:rsidR="0037127B" w:rsidRPr="00E55A50" w:rsidRDefault="0010723D" w:rsidP="00045825">
            <w:pPr>
              <w:widowControl/>
              <w:jc w:val="left"/>
              <w:rPr>
                <w:rFonts w:ascii="Arial" w:eastAsia="宋体" w:hAnsi="Arial" w:cs="Arial"/>
                <w:bCs/>
                <w:kern w:val="0"/>
                <w:sz w:val="20"/>
                <w:szCs w:val="20"/>
              </w:rPr>
            </w:pPr>
            <w:r w:rsidRPr="00E55A50">
              <w:rPr>
                <w:rFonts w:ascii="Arial" w:eastAsia="宋体" w:hAnsi="Arial" w:cs="Arial"/>
                <w:bCs/>
                <w:kern w:val="0"/>
                <w:sz w:val="20"/>
                <w:szCs w:val="20"/>
              </w:rPr>
              <w:t>Control group</w:t>
            </w:r>
          </w:p>
        </w:tc>
        <w:tc>
          <w:tcPr>
            <w:tcW w:w="1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C838C7" w14:textId="3444ADCF" w:rsidR="0037127B" w:rsidRPr="00E55A50" w:rsidRDefault="0010723D" w:rsidP="00045825">
            <w:pPr>
              <w:widowControl/>
              <w:jc w:val="left"/>
              <w:rPr>
                <w:rFonts w:ascii="Arial" w:eastAsia="宋体" w:hAnsi="Arial" w:cs="Arial"/>
                <w:bCs/>
                <w:kern w:val="0"/>
                <w:sz w:val="20"/>
                <w:szCs w:val="20"/>
              </w:rPr>
            </w:pPr>
            <w:r w:rsidRPr="00E55A50">
              <w:rPr>
                <w:rFonts w:ascii="Arial" w:eastAsia="宋体" w:hAnsi="Arial" w:cs="Arial"/>
                <w:bCs/>
                <w:kern w:val="0"/>
                <w:sz w:val="20"/>
                <w:szCs w:val="20"/>
              </w:rPr>
              <w:t>Case group</w:t>
            </w:r>
          </w:p>
        </w:tc>
        <w:tc>
          <w:tcPr>
            <w:tcW w:w="1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36FC09" w14:textId="7C6C765F" w:rsidR="0037127B" w:rsidRPr="00E55A50" w:rsidRDefault="0037127B" w:rsidP="00045825">
            <w:pPr>
              <w:widowControl/>
              <w:jc w:val="left"/>
              <w:rPr>
                <w:rFonts w:ascii="Arial" w:eastAsia="宋体" w:hAnsi="Arial" w:cs="Arial"/>
                <w:bCs/>
                <w:kern w:val="0"/>
                <w:sz w:val="20"/>
                <w:szCs w:val="20"/>
              </w:rPr>
            </w:pPr>
            <w:r w:rsidRPr="00E55A50">
              <w:rPr>
                <w:rFonts w:ascii="Arial" w:eastAsia="宋体" w:hAnsi="Arial" w:cs="Arial"/>
                <w:bCs/>
                <w:kern w:val="0"/>
                <w:sz w:val="20"/>
                <w:szCs w:val="20"/>
              </w:rPr>
              <w:t>P</w:t>
            </w:r>
            <w:r w:rsidR="0010723D" w:rsidRPr="00E55A50">
              <w:rPr>
                <w:rFonts w:ascii="Arial" w:eastAsia="宋体" w:hAnsi="Arial" w:cs="Arial"/>
                <w:bCs/>
                <w:kern w:val="0"/>
                <w:sz w:val="20"/>
                <w:szCs w:val="20"/>
              </w:rPr>
              <w:t xml:space="preserve"> value </w:t>
            </w:r>
          </w:p>
        </w:tc>
      </w:tr>
      <w:tr w:rsidR="0037127B" w:rsidRPr="00E55A50" w14:paraId="17E99451" w14:textId="77777777" w:rsidTr="0037127B">
        <w:trPr>
          <w:trHeight w:val="564"/>
        </w:trPr>
        <w:tc>
          <w:tcPr>
            <w:tcW w:w="1206" w:type="dxa"/>
            <w:tcBorders>
              <w:top w:val="single" w:sz="4" w:space="0" w:color="auto"/>
            </w:tcBorders>
            <w:shd w:val="clear" w:color="auto" w:fill="auto"/>
          </w:tcPr>
          <w:p w14:paraId="46BD3987" w14:textId="77777777" w:rsidR="0037127B" w:rsidRPr="00E55A50" w:rsidRDefault="0037127B" w:rsidP="00D95005">
            <w:pPr>
              <w:widowControl/>
              <w:wordWrap w:val="0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55A50">
              <w:rPr>
                <w:rFonts w:ascii="Arial" w:eastAsia="宋体" w:hAnsi="Arial" w:cs="Arial"/>
                <w:kern w:val="0"/>
                <w:sz w:val="20"/>
                <w:szCs w:val="20"/>
              </w:rPr>
              <w:t>Bedtime</w:t>
            </w:r>
          </w:p>
        </w:tc>
        <w:tc>
          <w:tcPr>
            <w:tcW w:w="1750" w:type="dxa"/>
            <w:tcBorders>
              <w:top w:val="single" w:sz="4" w:space="0" w:color="auto"/>
            </w:tcBorders>
            <w:shd w:val="clear" w:color="auto" w:fill="auto"/>
          </w:tcPr>
          <w:p w14:paraId="6454CA1B" w14:textId="77777777" w:rsidR="0037127B" w:rsidRPr="00E55A50" w:rsidRDefault="0037127B" w:rsidP="00045825">
            <w:pPr>
              <w:widowControl/>
              <w:wordWrap w:val="0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55A50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Before 22:00 </w:t>
            </w:r>
          </w:p>
        </w:tc>
        <w:tc>
          <w:tcPr>
            <w:tcW w:w="1750" w:type="dxa"/>
            <w:tcBorders>
              <w:top w:val="single" w:sz="4" w:space="0" w:color="auto"/>
            </w:tcBorders>
            <w:shd w:val="clear" w:color="auto" w:fill="auto"/>
          </w:tcPr>
          <w:p w14:paraId="23DA5463" w14:textId="621ECB0B" w:rsidR="0037127B" w:rsidRPr="00E55A50" w:rsidRDefault="0037127B" w:rsidP="00045825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55A50">
              <w:rPr>
                <w:rFonts w:ascii="Arial" w:eastAsia="宋体" w:hAnsi="Arial" w:cs="Arial"/>
                <w:kern w:val="0"/>
                <w:sz w:val="20"/>
                <w:szCs w:val="20"/>
              </w:rPr>
              <w:t>73 (55.73%)</w:t>
            </w:r>
          </w:p>
        </w:tc>
        <w:tc>
          <w:tcPr>
            <w:tcW w:w="1750" w:type="dxa"/>
            <w:tcBorders>
              <w:top w:val="single" w:sz="4" w:space="0" w:color="auto"/>
            </w:tcBorders>
            <w:shd w:val="clear" w:color="auto" w:fill="auto"/>
          </w:tcPr>
          <w:p w14:paraId="09E426FF" w14:textId="506F8A70" w:rsidR="0037127B" w:rsidRPr="00E55A50" w:rsidRDefault="0037127B" w:rsidP="00045825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55A50">
              <w:rPr>
                <w:rFonts w:ascii="Arial" w:eastAsia="宋体" w:hAnsi="Arial" w:cs="Arial"/>
                <w:kern w:val="0"/>
                <w:sz w:val="20"/>
                <w:szCs w:val="20"/>
              </w:rPr>
              <w:t>86 (48.86%)</w:t>
            </w:r>
          </w:p>
        </w:tc>
        <w:tc>
          <w:tcPr>
            <w:tcW w:w="1750" w:type="dxa"/>
            <w:tcBorders>
              <w:top w:val="single" w:sz="4" w:space="0" w:color="auto"/>
            </w:tcBorders>
            <w:shd w:val="clear" w:color="auto" w:fill="auto"/>
          </w:tcPr>
          <w:p w14:paraId="10B8ADA0" w14:textId="77777777" w:rsidR="0037127B" w:rsidRPr="00E55A50" w:rsidRDefault="0037127B" w:rsidP="00045825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55A50">
              <w:rPr>
                <w:rFonts w:ascii="Arial" w:eastAsia="宋体" w:hAnsi="Arial" w:cs="Arial"/>
                <w:kern w:val="0"/>
                <w:sz w:val="20"/>
                <w:szCs w:val="20"/>
              </w:rPr>
              <w:t>0.250</w:t>
            </w:r>
          </w:p>
        </w:tc>
      </w:tr>
      <w:tr w:rsidR="0037127B" w:rsidRPr="00E55A50" w14:paraId="60D5A98C" w14:textId="77777777" w:rsidTr="0010723D">
        <w:trPr>
          <w:trHeight w:val="344"/>
        </w:trPr>
        <w:tc>
          <w:tcPr>
            <w:tcW w:w="1206" w:type="dxa"/>
            <w:shd w:val="clear" w:color="auto" w:fill="auto"/>
          </w:tcPr>
          <w:p w14:paraId="76EB9BF3" w14:textId="77777777" w:rsidR="0037127B" w:rsidRPr="00E55A50" w:rsidRDefault="0037127B" w:rsidP="00045825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750" w:type="dxa"/>
            <w:shd w:val="clear" w:color="auto" w:fill="auto"/>
          </w:tcPr>
          <w:p w14:paraId="47CA9FC7" w14:textId="77777777" w:rsidR="0037127B" w:rsidRPr="00E55A50" w:rsidRDefault="0037127B" w:rsidP="00045825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E55A50">
              <w:rPr>
                <w:rFonts w:ascii="Arial" w:eastAsia="宋体" w:hAnsi="Arial" w:cs="Arial"/>
                <w:kern w:val="0"/>
                <w:sz w:val="20"/>
                <w:szCs w:val="20"/>
              </w:rPr>
              <w:t>After 22:00</w:t>
            </w:r>
          </w:p>
        </w:tc>
        <w:tc>
          <w:tcPr>
            <w:tcW w:w="1750" w:type="dxa"/>
            <w:shd w:val="clear" w:color="auto" w:fill="auto"/>
          </w:tcPr>
          <w:p w14:paraId="436081B7" w14:textId="4C6ECBA7" w:rsidR="0037127B" w:rsidRPr="00E55A50" w:rsidRDefault="0037127B" w:rsidP="00045825">
            <w:pPr>
              <w:widowControl/>
              <w:jc w:val="left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E55A50">
              <w:rPr>
                <w:rFonts w:ascii="Arial" w:eastAsia="宋体" w:hAnsi="Arial" w:cs="Arial"/>
                <w:kern w:val="0"/>
                <w:sz w:val="20"/>
                <w:szCs w:val="20"/>
              </w:rPr>
              <w:t>58</w:t>
            </w:r>
            <w:r w:rsidR="006B56DE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="006B56DE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(</w:t>
            </w:r>
            <w:r w:rsidRPr="00E55A50">
              <w:rPr>
                <w:rFonts w:ascii="Arial" w:eastAsia="宋体" w:hAnsi="Arial" w:cs="Arial"/>
                <w:kern w:val="0"/>
                <w:sz w:val="20"/>
                <w:szCs w:val="20"/>
              </w:rPr>
              <w:t>44.27%</w:t>
            </w:r>
            <w:r w:rsidR="006B56DE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1750" w:type="dxa"/>
            <w:shd w:val="clear" w:color="auto" w:fill="auto"/>
          </w:tcPr>
          <w:p w14:paraId="685D1CF3" w14:textId="57C21A10" w:rsidR="0037127B" w:rsidRPr="00E55A50" w:rsidRDefault="0037127B" w:rsidP="00045825">
            <w:pPr>
              <w:widowControl/>
              <w:jc w:val="left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  <w:r w:rsidRPr="00E55A50">
              <w:rPr>
                <w:rFonts w:ascii="Arial" w:eastAsia="宋体" w:hAnsi="Arial" w:cs="Arial"/>
                <w:kern w:val="0"/>
                <w:sz w:val="20"/>
                <w:szCs w:val="20"/>
              </w:rPr>
              <w:t>90</w:t>
            </w:r>
            <w:r w:rsidR="006B56DE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 </w:t>
            </w:r>
            <w:r w:rsidR="006B56DE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(</w:t>
            </w:r>
            <w:r w:rsidRPr="00E55A50">
              <w:rPr>
                <w:rFonts w:ascii="Arial" w:eastAsia="宋体" w:hAnsi="Arial" w:cs="Arial"/>
                <w:kern w:val="0"/>
                <w:sz w:val="20"/>
                <w:szCs w:val="20"/>
              </w:rPr>
              <w:t>51.14%</w:t>
            </w:r>
            <w:r w:rsidR="006B56DE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1750" w:type="dxa"/>
            <w:shd w:val="clear" w:color="auto" w:fill="auto"/>
          </w:tcPr>
          <w:p w14:paraId="572C7D74" w14:textId="77777777" w:rsidR="0037127B" w:rsidRPr="00E55A50" w:rsidRDefault="0037127B" w:rsidP="00045825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</w:tr>
    </w:tbl>
    <w:p w14:paraId="7FD65AF7" w14:textId="77777777" w:rsidR="0037127B" w:rsidRPr="00E55A50" w:rsidRDefault="0037127B" w:rsidP="0037127B">
      <w:pPr>
        <w:rPr>
          <w:rFonts w:ascii="Arial" w:eastAsia="宋体" w:hAnsi="Arial" w:cs="Arial"/>
          <w:color w:val="ED7D31" w:themeColor="accent2"/>
          <w:sz w:val="22"/>
          <w:szCs w:val="22"/>
        </w:rPr>
      </w:pPr>
    </w:p>
    <w:p w14:paraId="2EC7B210" w14:textId="77777777" w:rsidR="00ED37B0" w:rsidRPr="00E55A50" w:rsidRDefault="00ED37B0">
      <w:pPr>
        <w:rPr>
          <w:rFonts w:ascii="Arial" w:hAnsi="Arial" w:cs="Arial"/>
          <w:sz w:val="22"/>
          <w:szCs w:val="22"/>
        </w:rPr>
      </w:pPr>
    </w:p>
    <w:sectPr w:rsidR="00ED37B0" w:rsidRPr="00E55A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016E94" w14:textId="77777777" w:rsidR="006B47DC" w:rsidRDefault="006B47DC" w:rsidP="0037127B">
      <w:r>
        <w:separator/>
      </w:r>
    </w:p>
  </w:endnote>
  <w:endnote w:type="continuationSeparator" w:id="0">
    <w:p w14:paraId="554AFD50" w14:textId="77777777" w:rsidR="006B47DC" w:rsidRDefault="006B47DC" w:rsidP="00371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96AD6D" w14:textId="77777777" w:rsidR="006B47DC" w:rsidRDefault="006B47DC" w:rsidP="0037127B">
      <w:r>
        <w:separator/>
      </w:r>
    </w:p>
  </w:footnote>
  <w:footnote w:type="continuationSeparator" w:id="0">
    <w:p w14:paraId="6301642F" w14:textId="77777777" w:rsidR="006B47DC" w:rsidRDefault="006B47DC" w:rsidP="003712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761"/>
    <w:rsid w:val="00024BE8"/>
    <w:rsid w:val="00062761"/>
    <w:rsid w:val="00091ED8"/>
    <w:rsid w:val="0010723D"/>
    <w:rsid w:val="0037127B"/>
    <w:rsid w:val="00447C63"/>
    <w:rsid w:val="006B47DC"/>
    <w:rsid w:val="006B56DE"/>
    <w:rsid w:val="00B421C0"/>
    <w:rsid w:val="00D95005"/>
    <w:rsid w:val="00E55A50"/>
    <w:rsid w:val="00ED37B0"/>
    <w:rsid w:val="00F63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984C92"/>
  <w15:chartTrackingRefBased/>
  <w15:docId w15:val="{E8338E30-C803-478E-ACAE-D54F5FE0D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7127B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12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7127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712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7127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宇杰 李</dc:creator>
  <cp:keywords/>
  <dc:description/>
  <cp:lastModifiedBy>宇杰 李</cp:lastModifiedBy>
  <cp:revision>13</cp:revision>
  <dcterms:created xsi:type="dcterms:W3CDTF">2019-04-09T06:30:00Z</dcterms:created>
  <dcterms:modified xsi:type="dcterms:W3CDTF">2019-09-18T08:19:00Z</dcterms:modified>
</cp:coreProperties>
</file>